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D2" w:rsidRPr="00C57DD2" w:rsidRDefault="00C57DD2" w:rsidP="00C57DD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сегодняшний день проблема инвалидности вообще и детской  инвалидности в частности весьма актуальна. </w:t>
      </w:r>
    </w:p>
    <w:p w:rsidR="00C57DD2" w:rsidRPr="00C57DD2" w:rsidRDefault="00C57DD2" w:rsidP="00C57DD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 в пределах специальных образовательных стандартов, лечение и оздоровление, воспитание и обучение, коррекцию нарушений развития, социальную адаптацию.</w:t>
      </w:r>
    </w:p>
    <w:p w:rsidR="00C57DD2" w:rsidRPr="00C57DD2" w:rsidRDefault="00C57DD2" w:rsidP="00C57DD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Своевременное оказание необходимой </w:t>
      </w:r>
      <w:proofErr w:type="spellStart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медико-психолого-социальной</w:t>
      </w:r>
      <w:proofErr w:type="spellEnd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помощи в дошкольный период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C57DD2" w:rsidRPr="00C57DD2" w:rsidRDefault="00C57DD2" w:rsidP="00447AC6">
      <w:pPr>
        <w:shd w:val="clear" w:color="auto" w:fill="FFFFFF"/>
        <w:ind w:firstLine="568"/>
        <w:rPr>
          <w:rFonts w:ascii="Times New Roman" w:hAnsi="Times New Roman" w:cs="Times New Roman"/>
          <w:color w:val="000000"/>
          <w:sz w:val="28"/>
        </w:rPr>
      </w:pP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проблема актуальн</w:t>
      </w:r>
      <w:r w:rsidR="007B3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 для нашего ДОУ</w:t>
      </w: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47AC6" w:rsidRPr="00447AC6">
        <w:rPr>
          <w:rFonts w:ascii="Times New Roman" w:hAnsi="Times New Roman" w:cs="Times New Roman"/>
          <w:bCs/>
          <w:color w:val="000000"/>
          <w:sz w:val="28"/>
        </w:rPr>
        <w:t xml:space="preserve">С целью обеспечения доступности пребывания детей </w:t>
      </w:r>
      <w:r w:rsidR="00447AC6" w:rsidRPr="00447AC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 ограниченными возможностями здоровья в ДОУ,</w:t>
      </w:r>
      <w:r w:rsidR="00447AC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47AC6" w:rsidRPr="00447AC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базе нашего детского сада «Солнышко»</w:t>
      </w:r>
      <w:r w:rsidR="00447AC6">
        <w:rPr>
          <w:rFonts w:ascii="Times New Roman" w:hAnsi="Times New Roman" w:cs="Times New Roman"/>
          <w:color w:val="000000"/>
          <w:sz w:val="28"/>
        </w:rPr>
        <w:t xml:space="preserve"> </w:t>
      </w:r>
      <w:r w:rsidR="00447AC6" w:rsidRPr="00447AC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функционирует  группа кратковременного пребывания для детей с ограниченными возможностями здоровья </w:t>
      </w:r>
      <w:r w:rsidR="00447AC6">
        <w:rPr>
          <w:rFonts w:ascii="Times New Roman" w:hAnsi="Times New Roman" w:cs="Times New Roman"/>
          <w:color w:val="000000"/>
          <w:sz w:val="28"/>
        </w:rPr>
        <w:t xml:space="preserve">. </w:t>
      </w: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447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руппу   посещают 2</w:t>
      </w: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детей-инвалидов:  с нарушениями </w:t>
      </w:r>
      <w:proofErr w:type="spellStart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опорно</w:t>
      </w:r>
      <w:proofErr w:type="spellEnd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двигательного аппарата, с тяжёлыми нарушениями речи,  </w:t>
      </w:r>
      <w:r w:rsidR="00447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тяжелой умственной отсталостью, расстройство</w:t>
      </w:r>
      <w:r w:rsidR="007B3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447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47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аутического</w:t>
      </w:r>
      <w:proofErr w:type="spellEnd"/>
      <w:r w:rsidR="00447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спектра.</w:t>
      </w:r>
      <w:r w:rsidR="00447AC6">
        <w:rPr>
          <w:rFonts w:ascii="Times New Roman" w:hAnsi="Times New Roman" w:cs="Times New Roman"/>
          <w:color w:val="000000"/>
          <w:sz w:val="28"/>
        </w:rPr>
        <w:t xml:space="preserve">     </w:t>
      </w:r>
    </w:p>
    <w:p w:rsidR="00C57DD2" w:rsidRDefault="00C57DD2" w:rsidP="00C57D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Основополагающими задачами сопровождения воспитанников с ограниченными возможностями мы считаем:</w:t>
      </w:r>
    </w:p>
    <w:p w:rsidR="00447AC6" w:rsidRPr="00C57DD2" w:rsidRDefault="00447AC6" w:rsidP="00447A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 условий для всестороннего развития ребенка с ОВЗ в целях обогащения его социального опыта и гармоничного включения в коллектив сверстников </w:t>
      </w:r>
      <w:proofErr w:type="spellStart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группы.</w:t>
      </w:r>
    </w:p>
    <w:p w:rsidR="00C57DD2" w:rsidRDefault="006C5D59" w:rsidP="006C5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C57DD2" w:rsidRPr="00C57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6C5D59" w:rsidRDefault="006C5D59" w:rsidP="006C5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презентацией данной темы выступила 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Голевскис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Т.В.</w:t>
      </w:r>
    </w:p>
    <w:p w:rsidR="00243FD8" w:rsidRDefault="00243FD8" w:rsidP="006C5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 же для повышения уровня знаний  и умений педагогов в работе с </w:t>
      </w:r>
      <w:r w:rsidRPr="00243F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детьми с синдромом дефицита внимания и </w:t>
      </w:r>
      <w:proofErr w:type="spellStart"/>
      <w:r w:rsidRPr="00243F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гиперактивностью</w:t>
      </w:r>
      <w:proofErr w:type="spellEnd"/>
      <w:r w:rsidRPr="00243F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B6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подготовила презентацию </w:t>
      </w:r>
      <w:proofErr w:type="spellStart"/>
      <w:r w:rsidR="002B6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Голевскис</w:t>
      </w:r>
      <w:proofErr w:type="spellEnd"/>
      <w:r w:rsidR="002B6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Татьяна Васильевна.</w:t>
      </w:r>
    </w:p>
    <w:p w:rsidR="002B6F58" w:rsidRPr="002B6F58" w:rsidRDefault="002B6F58" w:rsidP="002B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6F58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 xml:space="preserve">уют различные мнения о причинах </w:t>
      </w:r>
      <w:r w:rsidRPr="002B6F58">
        <w:rPr>
          <w:rFonts w:ascii="Times New Roman" w:hAnsi="Times New Roman" w:cs="Times New Roman"/>
          <w:sz w:val="28"/>
          <w:szCs w:val="28"/>
        </w:rPr>
        <w:t>возникновения </w:t>
      </w:r>
      <w:proofErr w:type="spellStart"/>
      <w:r w:rsidRPr="002B6F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2B6F58">
        <w:rPr>
          <w:rFonts w:ascii="Times New Roman" w:hAnsi="Times New Roman" w:cs="Times New Roman"/>
          <w:sz w:val="28"/>
          <w:szCs w:val="28"/>
        </w:rPr>
        <w:t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жизни, и т. д.</w:t>
      </w:r>
    </w:p>
    <w:p w:rsidR="0083399A" w:rsidRPr="0083399A" w:rsidRDefault="002B6F58" w:rsidP="0083399A">
      <w:pPr>
        <w:rPr>
          <w:rFonts w:ascii="Times New Roman" w:hAnsi="Times New Roman" w:cs="Times New Roman"/>
          <w:sz w:val="28"/>
          <w:szCs w:val="28"/>
        </w:rPr>
      </w:pPr>
      <w:r w:rsidRPr="0083399A">
        <w:rPr>
          <w:rFonts w:ascii="Times New Roman" w:hAnsi="Times New Roman" w:cs="Times New Roman"/>
          <w:sz w:val="28"/>
          <w:szCs w:val="28"/>
        </w:rPr>
        <w:t>Как правило, в основе </w:t>
      </w:r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синдрома </w:t>
      </w:r>
      <w:proofErr w:type="spellStart"/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83399A">
        <w:rPr>
          <w:rFonts w:ascii="Times New Roman" w:hAnsi="Times New Roman" w:cs="Times New Roman"/>
          <w:sz w:val="28"/>
          <w:szCs w:val="28"/>
        </w:rPr>
        <w:t xml:space="preserve"> лежит минимальная мозговая дисфункция (ММД, наличие которой определяет врач – </w:t>
      </w:r>
      <w:r w:rsidRPr="0083399A">
        <w:rPr>
          <w:rFonts w:ascii="Times New Roman" w:hAnsi="Times New Roman" w:cs="Times New Roman"/>
          <w:sz w:val="28"/>
          <w:szCs w:val="28"/>
        </w:rPr>
        <w:lastRenderedPageBreak/>
        <w:t xml:space="preserve">невропатолог после проведения специальной диагностики. При необходимости назначается медикаментозное лечение. </w:t>
      </w:r>
      <w:proofErr w:type="spellStart"/>
      <w:r w:rsidR="0083399A"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Гиперактивные</w:t>
      </w:r>
      <w:proofErr w:type="spellEnd"/>
      <w:r w:rsidR="0083399A" w:rsidRPr="00833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выделяются из среды своих сверстников неудержимой энергией. Находясь постоянно в движении, они вовлекают в свои шумные забавы остальных. На занятиях невнимательны, часто отвлекаются, разговаривают. Задания выполняют неохотно и плохо. На замечания совершенно не реагируют или обижаются. В коллективе конфликтуют.</w:t>
      </w:r>
    </w:p>
    <w:p w:rsidR="002B6F58" w:rsidRPr="0083399A" w:rsidRDefault="002B6F58" w:rsidP="0083399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339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399A" w:rsidRPr="0083399A">
        <w:rPr>
          <w:rFonts w:ascii="Times New Roman" w:hAnsi="Times New Roman" w:cs="Times New Roman"/>
          <w:color w:val="111111"/>
          <w:sz w:val="28"/>
          <w:szCs w:val="28"/>
        </w:rPr>
        <w:t>Ц</w:t>
      </w:r>
      <w:r w:rsidRPr="0083399A">
        <w:rPr>
          <w:rFonts w:ascii="Times New Roman" w:hAnsi="Times New Roman" w:cs="Times New Roman"/>
          <w:color w:val="111111"/>
          <w:sz w:val="28"/>
          <w:szCs w:val="28"/>
        </w:rPr>
        <w:t>ель </w:t>
      </w:r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психолого</w:t>
      </w:r>
      <w:r w:rsidRPr="0083399A">
        <w:rPr>
          <w:rFonts w:ascii="Times New Roman" w:hAnsi="Times New Roman" w:cs="Times New Roman"/>
          <w:color w:val="111111"/>
          <w:sz w:val="28"/>
          <w:szCs w:val="28"/>
        </w:rPr>
        <w:t>-педагогического сопровождения ребенка с СДВГ – восстановление или компенсация нарушенных функциональных связей центральной нервной системы ребёнка и адаптация его в коллективе и обществе.</w:t>
      </w:r>
    </w:p>
    <w:p w:rsidR="002B6F58" w:rsidRPr="00BE05F3" w:rsidRDefault="002B6F58" w:rsidP="0083399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3399A">
        <w:rPr>
          <w:rFonts w:ascii="Times New Roman" w:hAnsi="Times New Roman" w:cs="Times New Roman"/>
          <w:color w:val="111111"/>
          <w:sz w:val="28"/>
          <w:szCs w:val="28"/>
        </w:rPr>
        <w:t>Одной из важных задач </w:t>
      </w:r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работы с </w:t>
      </w:r>
      <w:proofErr w:type="spellStart"/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детьми</w:t>
      </w:r>
      <w:r w:rsidRPr="0083399A">
        <w:rPr>
          <w:rFonts w:ascii="Times New Roman" w:hAnsi="Times New Roman" w:cs="Times New Roman"/>
          <w:color w:val="111111"/>
          <w:sz w:val="28"/>
          <w:szCs w:val="28"/>
        </w:rPr>
        <w:t> является создание комфортной </w:t>
      </w:r>
      <w:r w:rsidRPr="008339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психологической атмосферы</w:t>
      </w:r>
      <w:r w:rsidRPr="0083399A">
        <w:rPr>
          <w:rFonts w:ascii="Times New Roman" w:hAnsi="Times New Roman" w:cs="Times New Roman"/>
          <w:color w:val="111111"/>
          <w:sz w:val="28"/>
          <w:szCs w:val="28"/>
        </w:rPr>
        <w:t>, в которой ребенок не только ощущает себя в безопасности, но и успешно реализует свой потенциал. Поэтому усилия специалистов должны быть направлены на выявление сильных сторон ребенка- его умений, навыков, черт личности. Игры и упражнения помогут ребенку ощутить себя успешным, повысят самооценку и мотивацию достижений</w:t>
      </w:r>
      <w:r w:rsidR="0083399A" w:rsidRPr="0083399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B6F58" w:rsidRPr="0083399A" w:rsidRDefault="002B6F58" w:rsidP="0083399A">
      <w:pPr>
        <w:rPr>
          <w:rFonts w:ascii="Times New Roman" w:hAnsi="Times New Roman" w:cs="Times New Roman"/>
          <w:sz w:val="28"/>
          <w:szCs w:val="28"/>
        </w:rPr>
      </w:pPr>
    </w:p>
    <w:p w:rsidR="002B6F58" w:rsidRPr="0083399A" w:rsidRDefault="00BE05F3" w:rsidP="008339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0" cy="3936017"/>
            <wp:effectExtent l="19050" t="0" r="0" b="0"/>
            <wp:docPr id="2" name="Рисунок 2" descr="D:\Users\logoped\Downloads\IMG_20191030_13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ogoped\Downloads\IMG_20191030_130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85" cy="393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48" w:rsidRPr="0083399A" w:rsidRDefault="00280048" w:rsidP="0083399A">
      <w:pPr>
        <w:rPr>
          <w:rFonts w:ascii="Times New Roman" w:hAnsi="Times New Roman" w:cs="Times New Roman"/>
          <w:sz w:val="28"/>
          <w:szCs w:val="28"/>
        </w:rPr>
      </w:pPr>
    </w:p>
    <w:sectPr w:rsidR="00280048" w:rsidRPr="0083399A" w:rsidSect="002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0C0C"/>
    <w:multiLevelType w:val="multilevel"/>
    <w:tmpl w:val="B690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DD2"/>
    <w:rsid w:val="00243FD8"/>
    <w:rsid w:val="00280048"/>
    <w:rsid w:val="002B6F58"/>
    <w:rsid w:val="00447AC6"/>
    <w:rsid w:val="006C5D59"/>
    <w:rsid w:val="007B3184"/>
    <w:rsid w:val="0083399A"/>
    <w:rsid w:val="008C56F5"/>
    <w:rsid w:val="00BE05F3"/>
    <w:rsid w:val="00C5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7DD2"/>
  </w:style>
  <w:style w:type="character" w:customStyle="1" w:styleId="c4">
    <w:name w:val="c4"/>
    <w:basedOn w:val="a0"/>
    <w:rsid w:val="00C57DD2"/>
  </w:style>
  <w:style w:type="paragraph" w:styleId="a3">
    <w:name w:val="Normal (Web)"/>
    <w:basedOn w:val="a"/>
    <w:uiPriority w:val="99"/>
    <w:semiHidden/>
    <w:unhideWhenUsed/>
    <w:rsid w:val="0044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zavsad</cp:lastModifiedBy>
  <cp:revision>8</cp:revision>
  <dcterms:created xsi:type="dcterms:W3CDTF">2019-10-31T04:29:00Z</dcterms:created>
  <dcterms:modified xsi:type="dcterms:W3CDTF">2019-10-31T06:35:00Z</dcterms:modified>
</cp:coreProperties>
</file>