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1C83B" w14:textId="77777777" w:rsidR="00315838" w:rsidRDefault="00315838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7B7F56" w14:textId="77777777" w:rsidR="00315838" w:rsidRDefault="00315838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D0E27B" w14:textId="77777777" w:rsidR="00315838" w:rsidRDefault="00315838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8D532B" w14:textId="77777777" w:rsidR="00315838" w:rsidRDefault="00315838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6E2883" w14:textId="77777777" w:rsidR="00315838" w:rsidRDefault="00315838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15230C" w14:textId="77777777" w:rsidR="00315838" w:rsidRDefault="00315838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BA7252" w14:textId="77777777" w:rsidR="00315838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4C06339" w14:textId="77777777" w:rsidR="00315838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33AB345C" w14:textId="77777777" w:rsidR="00315838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0F1B2E6" w14:textId="77777777" w:rsidR="00315838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036909C9" w14:textId="77777777" w:rsidR="00315838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FA90A9B" w14:textId="77777777" w:rsidR="00315838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308CB0E" w14:textId="77777777" w:rsidR="00315838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BDE096E" w14:textId="0AAB3EBB" w:rsidR="00315838" w:rsidRPr="00315838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315838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001C94E3" w14:textId="4110AA80" w:rsidR="00315838" w:rsidRPr="00315838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315838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перв</w:t>
      </w:r>
      <w:r w:rsidR="00622B2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ой</w:t>
      </w:r>
      <w:r w:rsidRPr="00315838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 групп</w:t>
      </w:r>
      <w:r w:rsidR="00622B2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ы</w:t>
      </w:r>
      <w:bookmarkStart w:id="0" w:name="_GoBack"/>
      <w:bookmarkEnd w:id="0"/>
      <w:r w:rsidRPr="00315838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 раннего возраста (1-2 года)</w:t>
      </w:r>
    </w:p>
    <w:p w14:paraId="02CBC379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E16B7F8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89C9C15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B1CAD32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62D094B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CA4993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375899D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F2CED3A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1E91FB0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771579E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23AF01D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A1A465A" w14:textId="77777777" w:rsidR="00315838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D09BEEA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9EDF724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92EFBB8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A7B7AF1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E2832C3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303A0F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030156A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3629D8B" w14:textId="77777777" w:rsidR="00315838" w:rsidRDefault="00315838" w:rsidP="0031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942C5F2" w14:textId="77777777" w:rsidR="00315838" w:rsidRDefault="00315838" w:rsidP="0031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1B0B6B2" w14:textId="77777777" w:rsidR="00315838" w:rsidRDefault="00315838" w:rsidP="0031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35DA615" w14:textId="77777777" w:rsidR="00315838" w:rsidRDefault="00315838" w:rsidP="0031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AB917D2" w14:textId="77777777" w:rsidR="00315838" w:rsidRDefault="00315838" w:rsidP="0031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9D3A2DC" w14:textId="77777777" w:rsidR="00315838" w:rsidRDefault="00315838" w:rsidP="0031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71BCE60" w14:textId="77777777" w:rsidR="00315838" w:rsidRDefault="00315838" w:rsidP="0031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0C92DC4" w14:textId="77777777" w:rsidR="00315838" w:rsidRDefault="00315838" w:rsidP="0031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0ED7977" w14:textId="77777777" w:rsidR="00315838" w:rsidRDefault="00315838" w:rsidP="0031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295541E" w14:textId="77777777" w:rsidR="00315838" w:rsidRPr="001C5969" w:rsidRDefault="00315838" w:rsidP="0031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65C909EB" w14:textId="5FEBB7AB" w:rsidR="00315838" w:rsidRPr="001C5969" w:rsidRDefault="00315838" w:rsidP="003158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5BBA3BA6" w14:textId="30E07FD2" w:rsidR="00315838" w:rsidRPr="001C5969" w:rsidRDefault="00315838" w:rsidP="003158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28F3715" w14:textId="5BEF3F44" w:rsidR="00315838" w:rsidRPr="00D272A5" w:rsidRDefault="00315838" w:rsidP="0031583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1B40EA10" w14:textId="26A037BF" w:rsidR="00315838" w:rsidRPr="001C5969" w:rsidRDefault="00315838" w:rsidP="003158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</w:t>
      </w:r>
    </w:p>
    <w:p w14:paraId="24601B97" w14:textId="0C8A0259" w:rsidR="00315838" w:rsidRPr="001C5969" w:rsidRDefault="00315838" w:rsidP="003158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160F370A" w14:textId="2C0FE666" w:rsidR="00315838" w:rsidRPr="001C5969" w:rsidRDefault="00315838" w:rsidP="003158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6</w:t>
      </w:r>
    </w:p>
    <w:p w14:paraId="60BF4389" w14:textId="698F252D" w:rsidR="00315838" w:rsidRPr="001C5969" w:rsidRDefault="00315838" w:rsidP="003158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9</w:t>
      </w:r>
    </w:p>
    <w:p w14:paraId="248ED4DC" w14:textId="493E35B5" w:rsidR="00315838" w:rsidRPr="001C5969" w:rsidRDefault="00315838" w:rsidP="003158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39AFF528" w14:textId="4C3E2669" w:rsidR="00315838" w:rsidRPr="001C5969" w:rsidRDefault="00315838" w:rsidP="003158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 w:rsid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E45D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12</w:t>
      </w:r>
    </w:p>
    <w:p w14:paraId="33CF3814" w14:textId="15434D02" w:rsidR="00315838" w:rsidRDefault="00315838" w:rsidP="003158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36</w:t>
      </w:r>
    </w:p>
    <w:p w14:paraId="67E7C89C" w14:textId="075840C9" w:rsidR="007169BC" w:rsidRPr="007169BC" w:rsidRDefault="007169BC" w:rsidP="00315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 w:rsidR="0034355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34355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34355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34355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34355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34355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34355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34355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343557" w:rsidRPr="0034355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37</w:t>
      </w:r>
    </w:p>
    <w:p w14:paraId="2FA72A23" w14:textId="77777777" w:rsidR="00315838" w:rsidRPr="001C5969" w:rsidRDefault="00315838" w:rsidP="00315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FB22D51" w14:textId="77777777" w:rsidR="00315838" w:rsidRPr="001C5969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911579" w14:textId="77777777" w:rsidR="00315838" w:rsidRDefault="00315838" w:rsidP="0031583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315838" w:rsidSect="00315838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493C6C7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B215E">
        <w:rPr>
          <w:rFonts w:ascii="Times New Roman" w:hAnsi="Times New Roman" w:cs="Times New Roman"/>
          <w:b/>
          <w:bCs/>
          <w:sz w:val="32"/>
          <w:szCs w:val="32"/>
        </w:rPr>
        <w:t>первой группы раннего возраста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4B215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4B215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7D310780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8756A1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14:paraId="3DE7A40A" w14:textId="4FA612E5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14:paraId="1FCC33B1" w14:textId="77777777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416EA3E5" w14:textId="5A20619E" w:rsidR="00BC39FF" w:rsidRDefault="00165C66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</w:t>
      </w:r>
      <w:r w:rsidRPr="00165C66">
        <w:rPr>
          <w:rFonts w:ascii="Times New Roman" w:hAnsi="Times New Roman" w:cs="Times New Roman"/>
          <w:sz w:val="24"/>
          <w:szCs w:val="28"/>
        </w:rPr>
        <w:t>проявл</w:t>
      </w:r>
      <w:r>
        <w:rPr>
          <w:rFonts w:ascii="Times New Roman" w:hAnsi="Times New Roman" w:cs="Times New Roman"/>
          <w:sz w:val="24"/>
          <w:szCs w:val="28"/>
        </w:rPr>
        <w:t>яет</w:t>
      </w:r>
      <w:r w:rsidRPr="00165C66">
        <w:rPr>
          <w:rFonts w:ascii="Times New Roman" w:hAnsi="Times New Roman" w:cs="Times New Roman"/>
          <w:sz w:val="24"/>
          <w:szCs w:val="28"/>
        </w:rPr>
        <w:t xml:space="preserve"> инициатив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165C66">
        <w:rPr>
          <w:rFonts w:ascii="Times New Roman" w:hAnsi="Times New Roman" w:cs="Times New Roman"/>
          <w:sz w:val="24"/>
          <w:szCs w:val="28"/>
        </w:rPr>
        <w:t xml:space="preserve"> в общении со взрослыми и сверстниками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B499705" w14:textId="55AA48BA" w:rsidR="00165C66" w:rsidRDefault="00165C66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</w:t>
      </w:r>
      <w:r w:rsidRPr="00165C66">
        <w:rPr>
          <w:rFonts w:ascii="Times New Roman" w:hAnsi="Times New Roman" w:cs="Times New Roman"/>
          <w:sz w:val="24"/>
          <w:szCs w:val="28"/>
        </w:rPr>
        <w:t>проявл</w:t>
      </w:r>
      <w:r>
        <w:rPr>
          <w:rFonts w:ascii="Times New Roman" w:hAnsi="Times New Roman" w:cs="Times New Roman"/>
          <w:sz w:val="24"/>
          <w:szCs w:val="28"/>
        </w:rPr>
        <w:t>яет</w:t>
      </w:r>
      <w:r w:rsidRPr="00165C6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интерес</w:t>
      </w:r>
      <w:r w:rsidRPr="00165C66">
        <w:rPr>
          <w:rFonts w:ascii="Times New Roman" w:hAnsi="Times New Roman" w:cs="Times New Roman"/>
          <w:sz w:val="24"/>
          <w:szCs w:val="28"/>
        </w:rPr>
        <w:t xml:space="preserve"> к себе, желание участвовать в совместной деятельности, игре, развлечении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F333260" w14:textId="5A8CF8F9" w:rsidR="00165C66" w:rsidRDefault="00165C66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</w:t>
      </w:r>
      <w:r w:rsidR="00807C81">
        <w:rPr>
          <w:rFonts w:ascii="Times New Roman" w:hAnsi="Times New Roman" w:cs="Times New Roman"/>
          <w:sz w:val="24"/>
          <w:szCs w:val="28"/>
        </w:rPr>
        <w:t xml:space="preserve">ребенок умеет </w:t>
      </w:r>
      <w:r w:rsidR="00807C81" w:rsidRPr="00807C81">
        <w:rPr>
          <w:rFonts w:ascii="Times New Roman" w:hAnsi="Times New Roman" w:cs="Times New Roman"/>
          <w:sz w:val="24"/>
          <w:szCs w:val="28"/>
        </w:rPr>
        <w:t>группировать однородные предметы по одному из трех признаков (величина, цвет, форма) по образцу и словесному указанию</w:t>
      </w:r>
      <w:r w:rsidR="00807C81">
        <w:rPr>
          <w:rFonts w:ascii="Times New Roman" w:hAnsi="Times New Roman" w:cs="Times New Roman"/>
          <w:sz w:val="24"/>
          <w:szCs w:val="28"/>
        </w:rPr>
        <w:t>;</w:t>
      </w:r>
    </w:p>
    <w:p w14:paraId="23C4BB46" w14:textId="79C5E5A4" w:rsidR="00807C81" w:rsidRDefault="00807C81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 ребенок способен</w:t>
      </w:r>
      <w:r w:rsidRPr="00807C81">
        <w:rPr>
          <w:rFonts w:ascii="Times New Roman" w:hAnsi="Times New Roman" w:cs="Times New Roman"/>
          <w:sz w:val="24"/>
          <w:szCs w:val="28"/>
        </w:rPr>
        <w:t xml:space="preserve"> обобщ</w:t>
      </w:r>
      <w:r>
        <w:rPr>
          <w:rFonts w:ascii="Times New Roman" w:hAnsi="Times New Roman" w:cs="Times New Roman"/>
          <w:sz w:val="24"/>
          <w:szCs w:val="28"/>
        </w:rPr>
        <w:t>ать, узнавать и стремит</w:t>
      </w:r>
      <w:r w:rsidRPr="00807C81">
        <w:rPr>
          <w:rFonts w:ascii="Times New Roman" w:hAnsi="Times New Roman" w:cs="Times New Roman"/>
          <w:sz w:val="24"/>
          <w:szCs w:val="28"/>
        </w:rPr>
        <w:t>ся называть предметы и объекты, изображенные на картинке (в том числе и объекты природы)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3D50A9C0" w14:textId="1DC48EFB" w:rsidR="00807C81" w:rsidRDefault="00807C81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у ребенка сформированы </w:t>
      </w:r>
      <w:r w:rsidRPr="00807C81">
        <w:rPr>
          <w:rFonts w:ascii="Times New Roman" w:hAnsi="Times New Roman" w:cs="Times New Roman"/>
          <w:sz w:val="24"/>
          <w:szCs w:val="28"/>
        </w:rPr>
        <w:t>элементарные представления: о самом себе – о своем имени; о внешнем виде; о своих действи</w:t>
      </w:r>
      <w:r>
        <w:rPr>
          <w:rFonts w:ascii="Times New Roman" w:hAnsi="Times New Roman" w:cs="Times New Roman"/>
          <w:sz w:val="24"/>
          <w:szCs w:val="28"/>
        </w:rPr>
        <w:t>ях; о желаниях; о близких людях; о пище; о блюдах</w:t>
      </w:r>
      <w:r w:rsidRPr="00807C81">
        <w:rPr>
          <w:rFonts w:ascii="Times New Roman" w:hAnsi="Times New Roman" w:cs="Times New Roman"/>
          <w:sz w:val="24"/>
          <w:szCs w:val="28"/>
        </w:rPr>
        <w:t>; о ближайшем предметн</w:t>
      </w:r>
      <w:r>
        <w:rPr>
          <w:rFonts w:ascii="Times New Roman" w:hAnsi="Times New Roman" w:cs="Times New Roman"/>
          <w:sz w:val="24"/>
          <w:szCs w:val="28"/>
        </w:rPr>
        <w:t>ом окружении</w:t>
      </w:r>
      <w:r w:rsidRPr="00807C81">
        <w:rPr>
          <w:rFonts w:ascii="Times New Roman" w:hAnsi="Times New Roman" w:cs="Times New Roman"/>
          <w:sz w:val="24"/>
          <w:szCs w:val="28"/>
        </w:rPr>
        <w:t>; о личных вещах; о некоторых конкретных, близких ребёнку, ситуациях общественной жизни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160E882" w14:textId="2D82D699" w:rsidR="00807C81" w:rsidRDefault="00807C81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умеет </w:t>
      </w:r>
      <w:r w:rsidRPr="00807C81">
        <w:rPr>
          <w:rFonts w:ascii="Times New Roman" w:hAnsi="Times New Roman" w:cs="Times New Roman"/>
          <w:sz w:val="24"/>
          <w:szCs w:val="28"/>
        </w:rPr>
        <w:t>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</w:t>
      </w:r>
      <w:r>
        <w:rPr>
          <w:rFonts w:ascii="Times New Roman" w:hAnsi="Times New Roman" w:cs="Times New Roman"/>
          <w:sz w:val="24"/>
          <w:szCs w:val="28"/>
        </w:rPr>
        <w:t>емления к взаимодействию с ними;</w:t>
      </w:r>
    </w:p>
    <w:p w14:paraId="2D338BB1" w14:textId="1322CB79" w:rsidR="00807C81" w:rsidRDefault="00807C81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</w:t>
      </w:r>
      <w:r w:rsidRPr="00807C81">
        <w:rPr>
          <w:rFonts w:ascii="Times New Roman" w:hAnsi="Times New Roman" w:cs="Times New Roman"/>
          <w:sz w:val="24"/>
          <w:szCs w:val="28"/>
        </w:rPr>
        <w:t>понима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807C81">
        <w:rPr>
          <w:rFonts w:ascii="Times New Roman" w:hAnsi="Times New Roman" w:cs="Times New Roman"/>
          <w:sz w:val="24"/>
          <w:szCs w:val="28"/>
        </w:rPr>
        <w:t xml:space="preserve"> слова, обозначающие предметы, некоторые действия, признаки, размер, цвет, местоположение; понима</w:t>
      </w:r>
      <w:r w:rsidR="00DA156E">
        <w:rPr>
          <w:rFonts w:ascii="Times New Roman" w:hAnsi="Times New Roman" w:cs="Times New Roman"/>
          <w:sz w:val="24"/>
          <w:szCs w:val="28"/>
        </w:rPr>
        <w:t>ет</w:t>
      </w:r>
      <w:r w:rsidRPr="00807C81">
        <w:rPr>
          <w:rFonts w:ascii="Times New Roman" w:hAnsi="Times New Roman" w:cs="Times New Roman"/>
          <w:sz w:val="24"/>
          <w:szCs w:val="28"/>
        </w:rPr>
        <w:t xml:space="preserve"> речь взрослого и выполня</w:t>
      </w:r>
      <w:r w:rsidR="00DA156E">
        <w:rPr>
          <w:rFonts w:ascii="Times New Roman" w:hAnsi="Times New Roman" w:cs="Times New Roman"/>
          <w:sz w:val="24"/>
          <w:szCs w:val="28"/>
        </w:rPr>
        <w:t>ет</w:t>
      </w:r>
      <w:r w:rsidRPr="00807C81">
        <w:rPr>
          <w:rFonts w:ascii="Times New Roman" w:hAnsi="Times New Roman" w:cs="Times New Roman"/>
          <w:sz w:val="24"/>
          <w:szCs w:val="28"/>
        </w:rPr>
        <w:t xml:space="preserve"> его просьбы; выполня</w:t>
      </w:r>
      <w:r w:rsidR="00DA156E">
        <w:rPr>
          <w:rFonts w:ascii="Times New Roman" w:hAnsi="Times New Roman" w:cs="Times New Roman"/>
          <w:sz w:val="24"/>
          <w:szCs w:val="28"/>
        </w:rPr>
        <w:t>ет</w:t>
      </w:r>
      <w:r w:rsidRPr="00807C81">
        <w:rPr>
          <w:rFonts w:ascii="Times New Roman" w:hAnsi="Times New Roman" w:cs="Times New Roman"/>
          <w:sz w:val="24"/>
          <w:szCs w:val="28"/>
        </w:rPr>
        <w:t xml:space="preserve"> несложные поручения;</w:t>
      </w:r>
    </w:p>
    <w:p w14:paraId="38E4969B" w14:textId="6AB53F0F" w:rsidR="00DA156E" w:rsidRDefault="00DA156E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 ребенок</w:t>
      </w:r>
      <w:r w:rsidRPr="00DA156E">
        <w:rPr>
          <w:rFonts w:ascii="Times New Roman" w:hAnsi="Times New Roman" w:cs="Times New Roman"/>
          <w:sz w:val="24"/>
          <w:szCs w:val="28"/>
        </w:rPr>
        <w:t xml:space="preserve"> использ</w:t>
      </w:r>
      <w:r>
        <w:rPr>
          <w:rFonts w:ascii="Times New Roman" w:hAnsi="Times New Roman" w:cs="Times New Roman"/>
          <w:sz w:val="24"/>
          <w:szCs w:val="28"/>
        </w:rPr>
        <w:t>ует</w:t>
      </w:r>
      <w:r w:rsidRPr="00DA156E">
        <w:rPr>
          <w:rFonts w:ascii="Times New Roman" w:hAnsi="Times New Roman" w:cs="Times New Roman"/>
          <w:sz w:val="24"/>
          <w:szCs w:val="28"/>
        </w:rPr>
        <w:t xml:space="preserve"> накопленный запас слов</w:t>
      </w:r>
      <w:r>
        <w:rPr>
          <w:rFonts w:ascii="Times New Roman" w:hAnsi="Times New Roman" w:cs="Times New Roman"/>
          <w:sz w:val="24"/>
          <w:szCs w:val="28"/>
        </w:rPr>
        <w:t xml:space="preserve"> по подражанию и самостоятельно</w:t>
      </w:r>
      <w:r w:rsidRPr="00DA156E">
        <w:rPr>
          <w:rFonts w:ascii="Times New Roman" w:hAnsi="Times New Roman" w:cs="Times New Roman"/>
          <w:sz w:val="24"/>
          <w:szCs w:val="28"/>
        </w:rPr>
        <w:t>; воспроизводит за взрослым отдельные слова и короткие фразы; употребля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DA156E">
        <w:rPr>
          <w:rFonts w:ascii="Times New Roman" w:hAnsi="Times New Roman" w:cs="Times New Roman"/>
          <w:sz w:val="24"/>
          <w:szCs w:val="28"/>
        </w:rPr>
        <w:t xml:space="preserve"> несложные для произношения слова и простые предложения;</w:t>
      </w:r>
    </w:p>
    <w:p w14:paraId="1E0146C1" w14:textId="2AD0B4A0" w:rsidR="00DA156E" w:rsidRDefault="00DA156E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с удовольствием </w:t>
      </w:r>
      <w:r w:rsidRPr="00DA156E">
        <w:rPr>
          <w:rFonts w:ascii="Times New Roman" w:hAnsi="Times New Roman" w:cs="Times New Roman"/>
          <w:sz w:val="24"/>
          <w:szCs w:val="28"/>
        </w:rPr>
        <w:t>слуша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DA156E">
        <w:rPr>
          <w:rFonts w:ascii="Times New Roman" w:hAnsi="Times New Roman" w:cs="Times New Roman"/>
          <w:sz w:val="24"/>
          <w:szCs w:val="28"/>
        </w:rPr>
        <w:t xml:space="preserve"> чтение взрослым наизусть потешек, стихов, песенок, сказок с наглядным сопровождением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 w:rsidRPr="00DA156E">
        <w:rPr>
          <w:rFonts w:ascii="Times New Roman" w:hAnsi="Times New Roman" w:cs="Times New Roman"/>
          <w:sz w:val="24"/>
          <w:szCs w:val="28"/>
        </w:rPr>
        <w:t>договарива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DA156E">
        <w:rPr>
          <w:rFonts w:ascii="Times New Roman" w:hAnsi="Times New Roman" w:cs="Times New Roman"/>
          <w:sz w:val="24"/>
          <w:szCs w:val="28"/>
        </w:rPr>
        <w:t xml:space="preserve"> (заканчивать) слова и строчки знакомых песенок и стихов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878BBFD" w14:textId="591115B1" w:rsidR="00DA156E" w:rsidRDefault="00DA156E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</w:t>
      </w:r>
      <w:r w:rsidRPr="00DA156E">
        <w:rPr>
          <w:rFonts w:ascii="Times New Roman" w:hAnsi="Times New Roman" w:cs="Times New Roman"/>
          <w:sz w:val="24"/>
          <w:szCs w:val="28"/>
        </w:rPr>
        <w:t>ребёнок с удовольствием слушает музыку, подпевает, выполняет простые танцевальные движения</w:t>
      </w:r>
      <w:r>
        <w:rPr>
          <w:rFonts w:ascii="Times New Roman" w:hAnsi="Times New Roman" w:cs="Times New Roman"/>
          <w:sz w:val="24"/>
          <w:szCs w:val="28"/>
        </w:rPr>
        <w:t>, игровые действия под музыку</w:t>
      </w:r>
      <w:r w:rsidRPr="00DA156E">
        <w:rPr>
          <w:rFonts w:ascii="Times New Roman" w:hAnsi="Times New Roman" w:cs="Times New Roman"/>
          <w:sz w:val="24"/>
          <w:szCs w:val="28"/>
        </w:rPr>
        <w:t>;</w:t>
      </w:r>
    </w:p>
    <w:p w14:paraId="537EAFEF" w14:textId="66BFF69A" w:rsidR="00DA156E" w:rsidRDefault="00DA156E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</w:t>
      </w:r>
      <w:r w:rsidRPr="00DA156E">
        <w:rPr>
          <w:rFonts w:ascii="Times New Roman" w:hAnsi="Times New Roman" w:cs="Times New Roman"/>
          <w:sz w:val="24"/>
          <w:szCs w:val="28"/>
        </w:rPr>
        <w:t>ребёнок осваивает основы изобразительной деятельности (леп</w:t>
      </w:r>
      <w:r>
        <w:rPr>
          <w:rFonts w:ascii="Times New Roman" w:hAnsi="Times New Roman" w:cs="Times New Roman"/>
          <w:sz w:val="24"/>
          <w:szCs w:val="28"/>
        </w:rPr>
        <w:t>ка, рисование)</w:t>
      </w:r>
      <w:r w:rsidR="003C0C98">
        <w:rPr>
          <w:rFonts w:ascii="Times New Roman" w:hAnsi="Times New Roman" w:cs="Times New Roman"/>
          <w:sz w:val="24"/>
          <w:szCs w:val="28"/>
        </w:rPr>
        <w:t>;</w:t>
      </w:r>
    </w:p>
    <w:p w14:paraId="5FBCBD88" w14:textId="6E292820" w:rsidR="003C0C98" w:rsidRDefault="003C0C98" w:rsidP="00165C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</w:t>
      </w:r>
      <w:r w:rsidRPr="003C0C98">
        <w:rPr>
          <w:rFonts w:ascii="Times New Roman" w:hAnsi="Times New Roman" w:cs="Times New Roman"/>
          <w:sz w:val="24"/>
          <w:szCs w:val="28"/>
        </w:rPr>
        <w:t>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8085"/>
      </w:tblGrid>
      <w:tr w:rsidR="00F72BB1" w:rsidRPr="00D00E82" w14:paraId="76DCDB18" w14:textId="77777777" w:rsidTr="007A1BA3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A0239" w:rsidRPr="00D00E82" w14:paraId="75E55BB6" w14:textId="71240B70" w:rsidTr="007A1BA3">
        <w:trPr>
          <w:trHeight w:val="51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2A0239" w:rsidRPr="00D00E82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14:paraId="0F85E450" w14:textId="77777777" w:rsidR="004B215E" w:rsidRPr="004B215E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создавать условия для благоприятной адаптации ребёнка к ДОО; </w:t>
            </w:r>
          </w:p>
          <w:p w14:paraId="1E948E48" w14:textId="77777777" w:rsidR="004B215E" w:rsidRPr="004B215E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пока еще непродолжительные контакты со сверстниками, интерес к сверстнику;</w:t>
            </w:r>
          </w:p>
          <w:p w14:paraId="442322FE" w14:textId="77777777" w:rsidR="004B215E" w:rsidRPr="004B215E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представления: о себе, близких людях, ближайшем предметном окружении;</w:t>
            </w:r>
          </w:p>
          <w:p w14:paraId="74D863B7" w14:textId="13024504" w:rsidR="002A0239" w:rsidRPr="00DF1FC4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создавать условия для получения опыта применения правил социального взаимодействия.</w:t>
            </w:r>
          </w:p>
        </w:tc>
        <w:tc>
          <w:tcPr>
            <w:tcW w:w="8085" w:type="dxa"/>
            <w:shd w:val="clear" w:color="auto" w:fill="FFFFFF" w:themeFill="background1"/>
          </w:tcPr>
          <w:p w14:paraId="36C8D364" w14:textId="77777777" w:rsidR="004B215E" w:rsidRPr="004B215E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 w14:paraId="51626FE7" w14:textId="77777777" w:rsidR="004B215E" w:rsidRPr="004B215E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      </w:r>
          </w:p>
          <w:p w14:paraId="486BE32F" w14:textId="77777777" w:rsidR="004B215E" w:rsidRPr="004B215E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      </w:r>
          </w:p>
          <w:p w14:paraId="6DF75BFC" w14:textId="77777777" w:rsidR="004B215E" w:rsidRPr="004B215E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в беседе и различных формах совместной деятельности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      </w:r>
          </w:p>
          <w:p w14:paraId="0ED7C4BF" w14:textId="4590D18D" w:rsidR="002A0239" w:rsidRPr="00DF1FC4" w:rsidRDefault="004B215E" w:rsidP="004B21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</w:tr>
      <w:tr w:rsidR="004E32DB" w:rsidRPr="00D00E82" w14:paraId="217E5F15" w14:textId="77777777" w:rsidTr="007A1BA3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323494">
        <w:trPr>
          <w:trHeight w:val="238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7C05CA0" w14:textId="77777777" w:rsidR="00323494" w:rsidRPr="00323494" w:rsidRDefault="00323494" w:rsidP="003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14:paraId="39AE3AB8" w14:textId="77777777" w:rsidR="00323494" w:rsidRPr="00323494" w:rsidRDefault="00323494" w:rsidP="003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2) формировать стремление детей к подражанию действиям взрослых, понимать обозначающие их слова;</w:t>
            </w:r>
          </w:p>
          <w:p w14:paraId="6C0F8174" w14:textId="77777777" w:rsidR="00323494" w:rsidRPr="00323494" w:rsidRDefault="00323494" w:rsidP="003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3) формировать умения ориентироваться в ближайшем окружении;</w:t>
            </w:r>
          </w:p>
          <w:p w14:paraId="29E62C76" w14:textId="77777777" w:rsidR="00323494" w:rsidRPr="00323494" w:rsidRDefault="00323494" w:rsidP="003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4) развивать познавательный интерес к близким людям, к предметному окружению, природным объектам;</w:t>
            </w:r>
          </w:p>
          <w:p w14:paraId="7B057F41" w14:textId="7E44854D" w:rsidR="00F7086D" w:rsidRPr="00D00E82" w:rsidRDefault="00323494" w:rsidP="003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8085" w:type="dxa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14:paraId="6BAC7A4B" w14:textId="172D9C45" w:rsidR="00323494" w:rsidRPr="00323494" w:rsidRDefault="00323494" w:rsidP="003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</w:t>
            </w:r>
            <w:r w:rsidR="00165C66">
              <w:rPr>
                <w:rFonts w:ascii="Times New Roman" w:hAnsi="Times New Roman" w:cs="Times New Roman"/>
                <w:sz w:val="24"/>
                <w:szCs w:val="24"/>
              </w:rPr>
              <w:t>знообразные действия со сборно-</w:t>
            </w: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      </w:r>
          </w:p>
          <w:p w14:paraId="52DC82DC" w14:textId="77777777" w:rsidR="00323494" w:rsidRPr="00323494" w:rsidRDefault="00323494" w:rsidP="003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«кирпичик», «крыша», «огурчик», «яичко»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  <w:p w14:paraId="436EEB73" w14:textId="70951640" w:rsidR="00F7086D" w:rsidRPr="00F7086D" w:rsidRDefault="00323494" w:rsidP="003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 w14:paraId="717A9535" w14:textId="2C0A43D7" w:rsidR="00F7086D" w:rsidRPr="00F7086D" w:rsidRDefault="00323494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F7086D"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F7086D"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163C1205" w:rsidR="00F7086D" w:rsidRPr="00F7086D" w:rsidRDefault="00323494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формирует у детей элементарные представления: о самом себе –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</w:t>
            </w:r>
            <w:r w:rsidR="00807C81">
              <w:rPr>
                <w:rFonts w:ascii="Times New Roman" w:hAnsi="Times New Roman" w:cs="Times New Roman"/>
                <w:sz w:val="24"/>
                <w:szCs w:val="24"/>
              </w:rPr>
              <w:t>лижайшем предметном окружении (</w:t>
            </w: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      </w:r>
          </w:p>
          <w:p w14:paraId="50195730" w14:textId="4D85B98E" w:rsidR="00F7086D" w:rsidRPr="00F7086D" w:rsidRDefault="00323494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F7086D"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 Природа:</w:t>
            </w:r>
          </w:p>
          <w:p w14:paraId="1CEFEBC2" w14:textId="6BF18EE8" w:rsidR="00F7086D" w:rsidRPr="00D00E82" w:rsidRDefault="00323494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</w:tc>
      </w:tr>
      <w:tr w:rsidR="00F7086D" w:rsidRPr="00D00E82" w14:paraId="0C2B250F" w14:textId="77777777" w:rsidTr="007A1BA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6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5F5A04B9" w:rsidR="00F7086D" w:rsidRPr="00D00E82" w:rsidRDefault="00967B5A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1) от 1 года до 1 года 6 месяцев:</w:t>
            </w:r>
          </w:p>
        </w:tc>
      </w:tr>
      <w:tr w:rsidR="00F7086D" w:rsidRPr="00D00E82" w14:paraId="3AC7CD40" w14:textId="77777777" w:rsidTr="007A1BA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3CC986A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14:paraId="0B001698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активной речи: продолжать формировать у детей умение произносить 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 w14:paraId="1D6F70E8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14:paraId="574B23C9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реагировать улыбкой и движениями на эмоциональные реакции малыша при чтении и пропевании фольклорных текстов;</w:t>
            </w:r>
          </w:p>
          <w:p w14:paraId="78A8B600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14:paraId="3491193C" w14:textId="7B5B11FC" w:rsidR="00F7086D" w:rsidRPr="001959A6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рассматривать вместе с педагогом и узнавать изображенные в книжках- картинках предметы и действия, о которых говорилось в произведении;</w:t>
            </w:r>
          </w:p>
        </w:tc>
        <w:tc>
          <w:tcPr>
            <w:tcW w:w="8085" w:type="dxa"/>
            <w:tcBorders>
              <w:top w:val="dashSmallGap" w:sz="4" w:space="0" w:color="auto"/>
              <w:bottom w:val="single" w:sz="4" w:space="0" w:color="auto"/>
            </w:tcBorders>
          </w:tcPr>
          <w:p w14:paraId="337F832F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обозначающих предметы, действия («ложись спать», «покатай»), признаки предметов; закрепляет умение понимать речь взрослого, не подкрепленную ситуацией;</w:t>
            </w:r>
          </w:p>
          <w:p w14:paraId="3D81E1FF" w14:textId="3DD8685B" w:rsidR="00F7086D" w:rsidRPr="00D00E82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активной речи: педагог формирует у детей умения отвечать на простые вопросы («Кто?», «Что?», «Что делает?»), повторять за педагогом и произносить самостоятельно двухсложные слова (мама, Катя), называть 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и действия с ними, использовать в речи фразы из 2-3 слов.</w:t>
            </w:r>
          </w:p>
        </w:tc>
      </w:tr>
      <w:tr w:rsidR="00F7086D" w:rsidRPr="00D00E82" w14:paraId="6D659CE7" w14:textId="77777777" w:rsidTr="007A1BA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4335EC88" w:rsidR="00F7086D" w:rsidRPr="00D00E82" w:rsidRDefault="00967B5A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2) от 1 года 6 месяцев до 2 лет:</w:t>
            </w:r>
          </w:p>
        </w:tc>
      </w:tr>
      <w:tr w:rsidR="00F7086D" w:rsidRPr="00D00E82" w14:paraId="119860D9" w14:textId="77777777" w:rsidTr="00315838">
        <w:trPr>
          <w:trHeight w:val="5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ED9B70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14:paraId="377119FD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активной речи: побуждать детей использовать накопленный запас слов по 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  <w:p w14:paraId="08FED3F5" w14:textId="23EA2F45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слушать чтение взрослым наизусть потешек, стихов, песенок, сказок с наглядным сопровожден</w:t>
            </w:r>
            <w:r w:rsidR="00B72D61">
              <w:rPr>
                <w:rFonts w:ascii="Times New Roman" w:hAnsi="Times New Roman" w:cs="Times New Roman"/>
                <w:sz w:val="24"/>
                <w:szCs w:val="24"/>
              </w:rPr>
              <w:t>ием (картинки, игрушки, книжки-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игрушки, книжки-картинки);</w:t>
            </w:r>
          </w:p>
          <w:p w14:paraId="331617B3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умение эмоционально откликаться на ритм и мелодичность пестушек, песенок, потешек, сказок;</w:t>
            </w:r>
          </w:p>
          <w:p w14:paraId="7198029E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14:paraId="6FA96A5F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  <w:p w14:paraId="5162ABD5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воспринимать вопросительные и восклицательные интонации поэтических произведений;</w:t>
            </w:r>
          </w:p>
          <w:p w14:paraId="2498BF63" w14:textId="293F87EC" w:rsidR="00967B5A" w:rsidRPr="001959A6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(заканчивать) слова и строчки знакомых ребёнку песенок и стихов.</w:t>
            </w:r>
          </w:p>
        </w:tc>
        <w:tc>
          <w:tcPr>
            <w:tcW w:w="80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861950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развитие понимания речи: 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  <w:p w14:paraId="2785CD1C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активной речи: педагог закрепляет умение детей называть 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отобразительной игры;</w:t>
            </w:r>
          </w:p>
          <w:p w14:paraId="531A63BE" w14:textId="7777777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</w:t>
            </w:r>
          </w:p>
          <w:p w14:paraId="12F30F23" w14:textId="36714F2F" w:rsidR="00F7086D" w:rsidRPr="00D00E82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      </w:r>
          </w:p>
        </w:tc>
      </w:tr>
      <w:tr w:rsidR="00967B5A" w:rsidRPr="00D00E82" w14:paraId="26179534" w14:textId="77777777" w:rsidTr="00B72D61">
        <w:trPr>
          <w:trHeight w:val="4392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FB2CCBB" w14:textId="77777777" w:rsidR="00967B5A" w:rsidRPr="00450895" w:rsidRDefault="00967B5A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685711A" w14:textId="22A93B67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Примерный перечень художественной литературы.</w:t>
            </w:r>
          </w:p>
          <w:p w14:paraId="3D229369" w14:textId="5158AF0A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i/>
                <w:sz w:val="24"/>
                <w:szCs w:val="24"/>
              </w:rPr>
              <w:t>• Малые формы фольклора.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кот под мосток...», «Радуга-дуга...».</w:t>
            </w:r>
          </w:p>
          <w:p w14:paraId="727DE6E1" w14:textId="523FFD8E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Русские народные сказки. 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«Козлятки и волк» (обраб. К.Д. Ушинского), «Колобок» (обраб. К.Д. Ушинского), «Золотое яичко» (обраб. К.Д. Ушинского), «Маша и медведь» (обраб. М.А. Булатова), «Репка» (обраб. К.Д. Ушинского), «Теремок» (обраб. М.А. Булатова).</w:t>
            </w:r>
          </w:p>
          <w:p w14:paraId="630F275E" w14:textId="7BEF1224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i/>
                <w:sz w:val="24"/>
                <w:szCs w:val="24"/>
              </w:rPr>
              <w:t>• Поэзия.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З.Н. «Прятки», «Топотушки», Барто A.JI. 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Ивенсен М.И. «Поглядите, зайка плачет», Клокова М. «Мой конь», «Гоп-гоп», Лагздынь Г.Р. «Зайка, зайка, попляши!», Маршак С.Я. «Слон», «Тигренок», «Совята» (из цикла «Детки в клетке»), Орлова А. «Пальчики-мальчики», Стрельникова К. «Кряк-кряк», Токмакова И.П. «Баиньки», Усачев А. «Рукавичка».</w:t>
            </w:r>
          </w:p>
          <w:p w14:paraId="76689B37" w14:textId="1D97DBF4" w:rsidR="00967B5A" w:rsidRPr="00967B5A" w:rsidRDefault="00967B5A" w:rsidP="0096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i/>
                <w:sz w:val="24"/>
                <w:szCs w:val="24"/>
              </w:rPr>
              <w:t>• Проза.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З.Н. «Хрюшка и Чушка», Б.Ф. «Маша и Миша», Пантелеев Л. «Как поросенок говорить научился», Сутеев В.Г. «Цыпленок и утенок», Чарушин Е.И. «Курочка» (из цикла «Большие и маленькие»), Чуковский К.И. «Цыпленок».</w:t>
            </w:r>
          </w:p>
        </w:tc>
      </w:tr>
      <w:tr w:rsidR="00967B5A" w:rsidRPr="00D00E82" w14:paraId="6B06B173" w14:textId="77777777" w:rsidTr="00B72D61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967B5A" w:rsidRPr="00450895" w:rsidRDefault="00967B5A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640449D5" w14:textId="77777777" w:rsidR="00967B5A" w:rsidRPr="00F7086D" w:rsidRDefault="00967B5A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3914AF8" w14:textId="77777777" w:rsidR="00967B5A" w:rsidRPr="00F7086D" w:rsidRDefault="00967B5A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054CB69F" w14:textId="47F5D6B9" w:rsidR="00967B5A" w:rsidRPr="00D00E82" w:rsidRDefault="00967B5A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A1BA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6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6C8DA08D" w:rsidR="007E5117" w:rsidRPr="00D00E82" w:rsidRDefault="00B72D61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ab/>
              <w:t>от 1 года до 1 года 6 месяцев:</w:t>
            </w:r>
          </w:p>
        </w:tc>
      </w:tr>
      <w:tr w:rsidR="00B72D61" w:rsidRPr="00D00E82" w14:paraId="5A0F2A31" w14:textId="77777777" w:rsidTr="00B72D61">
        <w:trPr>
          <w:trHeight w:val="3218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B72D61" w:rsidRPr="00FD1DEC" w:rsidRDefault="00B72D6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504B4C6D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14:paraId="4D81A289" w14:textId="73BFD95F" w:rsidR="00B72D61" w:rsidRPr="007E5117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создавать у детей радостное настроение при пении, движениях и игровых действиях под музыку;</w:t>
            </w:r>
          </w:p>
        </w:tc>
        <w:tc>
          <w:tcPr>
            <w:tcW w:w="8085" w:type="dxa"/>
            <w:tcBorders>
              <w:top w:val="dashSmallGap" w:sz="4" w:space="0" w:color="auto"/>
            </w:tcBorders>
          </w:tcPr>
          <w:p w14:paraId="01454906" w14:textId="5837D666" w:rsidR="00B72D61" w:rsidRPr="00D00E82" w:rsidRDefault="00B72D61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погремушкой, платочком; кружение, вращение руками -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</w:tc>
      </w:tr>
      <w:tr w:rsidR="007E5117" w:rsidRPr="00D00E82" w14:paraId="583D137A" w14:textId="77777777" w:rsidTr="007A1BA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12043FB4" w:rsidR="007E5117" w:rsidRPr="00D00E82" w:rsidRDefault="00B72D61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ab/>
              <w:t>от 1 года 6 месяцев до 2 лет:</w:t>
            </w:r>
          </w:p>
        </w:tc>
      </w:tr>
      <w:tr w:rsidR="007E5117" w:rsidRPr="00D00E82" w14:paraId="0238864E" w14:textId="77777777" w:rsidTr="007A1BA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597822B0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способность слушать художественный текст и активно (эмоционально) реагировать на его содержание;</w:t>
            </w:r>
          </w:p>
          <w:p w14:paraId="70D792E0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обеспечивать возможности наблюдать за процессом рисования, лепки взрослого, вызывать к ним интерес;</w:t>
            </w:r>
          </w:p>
          <w:p w14:paraId="192A8C85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14:paraId="105D8896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умение прислушиваться к словам песен и воспроизводить звукоподражания и простейшие интонации;</w:t>
            </w:r>
          </w:p>
          <w:p w14:paraId="05A6807E" w14:textId="6F4D93CB" w:rsidR="007E5117" w:rsidRPr="007E5117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8085" w:type="dxa"/>
            <w:tcBorders>
              <w:top w:val="dashSmallGap" w:sz="4" w:space="0" w:color="auto"/>
              <w:bottom w:val="single" w:sz="4" w:space="0" w:color="auto"/>
            </w:tcBorders>
          </w:tcPr>
          <w:p w14:paraId="19A9D409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14:paraId="23382248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14:paraId="5F9C1758" w14:textId="3B87E2CC" w:rsidR="007E5117" w:rsidRPr="00D00E82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</w:tc>
      </w:tr>
      <w:tr w:rsidR="00B72D61" w:rsidRPr="00D00E82" w14:paraId="52D4B52F" w14:textId="77777777" w:rsidTr="00B72D61">
        <w:trPr>
          <w:trHeight w:hRule="exact" w:val="429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B72D61" w:rsidRPr="00FD1DEC" w:rsidRDefault="00B72D6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3BB1E98D" w14:textId="77777777" w:rsidR="00B72D61" w:rsidRPr="00627155" w:rsidRDefault="00B72D61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599D24" w14:textId="77777777" w:rsidR="00B72D61" w:rsidRPr="00627155" w:rsidRDefault="00B72D61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0FEE3C88" w14:textId="77777777" w:rsidR="00B72D61" w:rsidRPr="00627155" w:rsidRDefault="00B72D61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4194E7B3" w14:textId="77777777" w:rsidR="00B72D61" w:rsidRPr="00627155" w:rsidRDefault="00B72D61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0889A402" w14:textId="77777777" w:rsidR="00B72D61" w:rsidRPr="00627155" w:rsidRDefault="00B72D61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3659C5F" w14:textId="77777777" w:rsidR="00B72D61" w:rsidRPr="00627155" w:rsidRDefault="00B72D61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21A85BC1" w14:textId="0C2CB278" w:rsidR="00B72D61" w:rsidRPr="00D00E82" w:rsidRDefault="00B72D61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7C73E6AD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условия для последовательного становления первых основных движений </w:t>
            </w:r>
            <w:r w:rsidRPr="00B7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(бросание, катание, ползание, лазанье, ходьба) в совместной деятельности педагога с ребёнком;</w:t>
            </w:r>
          </w:p>
          <w:p w14:paraId="05657788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условия для развития равновесия и ориентировки в пространстве; поддерживать желание выполнять физические упражнения в паре с педагогом; </w:t>
            </w:r>
          </w:p>
          <w:p w14:paraId="20A7597A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привлекать к участию в играх-забавах, игровых упражнениях, подвижных играх, побуждать к самостоятельным действиям;</w:t>
            </w:r>
          </w:p>
          <w:p w14:paraId="198D56CD" w14:textId="4F205238" w:rsidR="0071185F" w:rsidRPr="00D00E82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8085" w:type="dxa"/>
            <w:tcBorders>
              <w:top w:val="double" w:sz="4" w:space="0" w:color="auto"/>
              <w:bottom w:val="dashSmallGap" w:sz="4" w:space="0" w:color="auto"/>
            </w:tcBorders>
          </w:tcPr>
          <w:p w14:paraId="280671DF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активизирует двигательную деятельность детей, создает условия для обучения основным движениям (бросание, катание, ползание, лазанье, </w:t>
            </w:r>
            <w:r w:rsidRPr="00B7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      </w:r>
          </w:p>
          <w:p w14:paraId="4486DA24" w14:textId="1A4B4DBB" w:rsidR="00C14A1A" w:rsidRPr="00C14A1A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2E400C10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движения:</w:t>
            </w:r>
          </w:p>
          <w:p w14:paraId="14D4E9C6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бросание и катание: бросание мяча (диаметр 6-8 см) вниз, вдаль; катание мяча (диаметр 20-25 см) вперед из исходного положения сидя и стоя;</w:t>
            </w:r>
          </w:p>
          <w:p w14:paraId="47190A40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по прямой на расстояние до 2 метров; подлезание под веревку,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      </w:r>
          </w:p>
          <w:p w14:paraId="26AB115E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за педагогом стайкой в прямом направлении; </w:t>
            </w:r>
          </w:p>
          <w:p w14:paraId="0BC60E01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</w:t>
            </w:r>
          </w:p>
          <w:p w14:paraId="48140172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подъем на ступеньки и спуск с них, держась за опору; </w:t>
            </w:r>
          </w:p>
          <w:p w14:paraId="6DF01751" w14:textId="42885E63" w:rsidR="00C14A1A" w:rsidRPr="00C14A1A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перешагивание через веревку, положенную на пол, палку или кубик высотой 5-15-18 см со страховкой.</w:t>
            </w:r>
          </w:p>
          <w:p w14:paraId="2EBB5DF6" w14:textId="222051F1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Общеразвивающие упражнения:</w:t>
            </w:r>
          </w:p>
          <w:p w14:paraId="3588F478" w14:textId="77777777" w:rsidR="00B72D61" w:rsidRPr="00B72D61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упражнения из исходного положения стоя, сидя, лежа с использованием предметов (погремушки, кубики, платочки и другое) и без них;</w:t>
            </w:r>
          </w:p>
          <w:p w14:paraId="2D56FA76" w14:textId="62176127" w:rsidR="00C14A1A" w:rsidRPr="00C14A1A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      </w:r>
          </w:p>
          <w:p w14:paraId="3A977F19" w14:textId="77777777" w:rsidR="00B72D61" w:rsidRPr="00B72D61" w:rsidRDefault="00C14A1A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72D61" w:rsidRPr="00B72D61">
              <w:rPr>
                <w:rFonts w:ascii="Times New Roman" w:hAnsi="Times New Roman" w:cs="Times New Roman"/>
                <w:sz w:val="24"/>
                <w:szCs w:val="24"/>
              </w:rPr>
              <w:t>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14:paraId="56A44C7D" w14:textId="60F3B121" w:rsidR="00C14A1A" w:rsidRPr="00C14A1A" w:rsidRDefault="00B72D61" w:rsidP="00B7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предлагаются разнообразные игровые упражнения для закрепления двигательных навыков.</w:t>
            </w:r>
          </w:p>
          <w:p w14:paraId="5E47BE67" w14:textId="7B21D10E" w:rsidR="0071185F" w:rsidRPr="00D00E82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72D61" w:rsidRPr="00B72D61">
              <w:rPr>
                <w:rFonts w:ascii="Times New Roman" w:hAnsi="Times New Roman" w:cs="Times New Roman"/>
                <w:sz w:val="24"/>
                <w:szCs w:val="24"/>
              </w:rPr>
              <w:t>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</w:tr>
      <w:tr w:rsidR="002B3DF7" w:rsidRPr="00D00E82" w14:paraId="3EE34E60" w14:textId="77777777" w:rsidTr="007A1BA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4CF702" w14:textId="77777777" w:rsidR="00782BA0" w:rsidRDefault="00782BA0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9FCA4DC" w14:textId="305DB2DE"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="00673A01"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1FFDAAD4" w14:textId="77777777"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26D816F" w14:textId="1C60ADF7" w:rsidR="00673A01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</w:p>
    <w:p w14:paraId="5FB4CE98" w14:textId="77777777" w:rsidR="00074F3A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E4B21A0" w14:textId="77777777" w:rsidR="00673A01" w:rsidRDefault="00673A01" w:rsidP="00673A01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  <w:r w:rsidRPr="00673A01">
        <w:t xml:space="preserve"> </w:t>
      </w:r>
    </w:p>
    <w:p w14:paraId="6F5C66DE" w14:textId="77777777" w:rsidR="00074F3A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2FCB24D0" w14:textId="43FE8EA2" w:rsidR="00F72BB1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результаты:</w:t>
      </w:r>
    </w:p>
    <w:p w14:paraId="71D2449E" w14:textId="77777777" w:rsidR="00ED599F" w:rsidRDefault="00ED599F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A729A07" w14:textId="2A9F60A1" w:rsidR="00163E5D" w:rsidRPr="00ED599F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497"/>
      </w:tblGrid>
      <w:tr w:rsidR="00F72BB1" w:rsidRPr="00E4052B" w14:paraId="572078B9" w14:textId="77777777" w:rsidTr="00F17994">
        <w:tc>
          <w:tcPr>
            <w:tcW w:w="5920" w:type="dxa"/>
          </w:tcPr>
          <w:p w14:paraId="7E7CEC51" w14:textId="5C055DF3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14:paraId="1982E985" w14:textId="5622076B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14:paraId="390C0644" w14:textId="77777777" w:rsidTr="00F17994">
        <w:tc>
          <w:tcPr>
            <w:tcW w:w="5920" w:type="dxa"/>
          </w:tcPr>
          <w:p w14:paraId="13C42667" w14:textId="17B2B5A5" w:rsidR="00F72BB1" w:rsidRPr="00782BA0" w:rsidRDefault="00F72BB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702050C" w14:textId="3DEF37C9" w:rsidR="00782BA0" w:rsidRPr="00782BA0" w:rsidRDefault="00782BA0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AE618AA" w14:textId="77777777" w:rsidR="00E45D66" w:rsidRDefault="00E45D66" w:rsidP="00E45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E45D6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ACE77BC" w14:textId="122A3B5A" w:rsidR="00E45D66" w:rsidRPr="001C5969" w:rsidRDefault="00E45D66" w:rsidP="00E4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0DD44B1B" w14:textId="77777777" w:rsidR="00E45D66" w:rsidRDefault="00E45D66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8448BCF" w14:textId="302D4ADB" w:rsidR="00E45D66" w:rsidRPr="005978E0" w:rsidRDefault="00E45D66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</w:t>
      </w: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Афонькина Ю.А., Омельченко Е.М. Организация деятельности центра игровой поддержки ребенка раннего возраста.  — Волгоград; Учитель, 2012.</w:t>
      </w:r>
    </w:p>
    <w:p w14:paraId="78B48440" w14:textId="3815F875" w:rsidR="00E45D66" w:rsidRPr="005978E0" w:rsidRDefault="007169BC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="00E45D66"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r w:rsidR="00E45D66"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Карпухина Н.А. Конспекты занятий в ясельной группе детского сада. Практическое пособие для воспитателей и методистов ДОУ. — Воронеж: ИП Лакоценин С. С., 2010</w:t>
      </w:r>
    </w:p>
    <w:p w14:paraId="4042756C" w14:textId="3E21B502" w:rsidR="00E45D66" w:rsidRPr="005978E0" w:rsidRDefault="007169BC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="00E45D66"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="00E45D66"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Колдина Д.Н. Игровые занятия с детьми 1-2 лет. – М.:ТЦ Сфера, 2013.</w:t>
      </w:r>
    </w:p>
    <w:p w14:paraId="509F98E9" w14:textId="16F08B02" w:rsidR="00E45D66" w:rsidRPr="005978E0" w:rsidRDefault="007169BC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="00E45D66"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="00E45D66"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Найбауэр А.В., Куракина О.В. Развивающие игровые сеансы в ясельных группах детского сада. Конспекты занятий с детьми 1-3 лет. – 2-е изд., испр. и доп. – М.:МОЗАИКА-СИНТЕЗ, 2021.</w:t>
      </w:r>
    </w:p>
    <w:p w14:paraId="15B9F2F8" w14:textId="2D1B6A9D" w:rsidR="00E45D66" w:rsidRPr="005978E0" w:rsidRDefault="007169BC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</w:t>
      </w:r>
      <w:r w:rsidR="00E45D66"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="00E45D66"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Печора К.Л. Развитие и воспитание детей раннего и дошкольного возраста. Актуальные проблемы и их решение в условиях ДОУ и семьи. — М.: Скрипторий 2003, 2006.</w:t>
      </w:r>
    </w:p>
    <w:p w14:paraId="19AAE325" w14:textId="190C1877" w:rsidR="00E45D66" w:rsidRPr="005978E0" w:rsidRDefault="007169BC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="00E45D66"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r w:rsidR="00E45D66"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Пилюгина Э.Г. Игры-занятия с малышом от рождения до трех лет. Развитие восприятия цвета, формы и величины. – М.: МОЗАИКА-СИНТЕЗ, 2009.</w:t>
      </w:r>
    </w:p>
    <w:p w14:paraId="4BD8CE1E" w14:textId="02073EFE" w:rsidR="00E45D66" w:rsidRPr="005978E0" w:rsidRDefault="007169BC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="00E45D66"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 </w:t>
      </w:r>
      <w:r w:rsidR="00E45D66"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Тимофеичева И.В., Оськина О.Е. Развивающие игры-занятия для детей раннего возраста. Под редакцией Воровщикова С.Г. — М.: УЦ "Перспектива", 2010.</w:t>
      </w:r>
    </w:p>
    <w:p w14:paraId="57684045" w14:textId="388C23DF" w:rsidR="00E45D66" w:rsidRPr="005978E0" w:rsidRDefault="007169BC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</w:t>
      </w:r>
      <w:r w:rsidR="00E45D66"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="00E45D66"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Теплюк С.Н. Занятия на прогулке с малышами.- М.: Мозаика- Синтез, 2005.</w:t>
      </w:r>
    </w:p>
    <w:p w14:paraId="55767C12" w14:textId="5026C08F" w:rsidR="00E45D66" w:rsidRPr="005978E0" w:rsidRDefault="007169BC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9</w:t>
      </w:r>
      <w:r w:rsidR="00E45D66"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="00E45D66"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Хомякова Е.Е. Комплексные развивающие занятия с детьми раннего возраста. – СПб.: ДЕТСТВО-ПРЕСС, 2009.</w:t>
      </w:r>
    </w:p>
    <w:p w14:paraId="3D8292AF" w14:textId="585E1628" w:rsidR="00E45D66" w:rsidRPr="005978E0" w:rsidRDefault="00E45D66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="007169B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</w:t>
      </w: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Янушко Е.А. Развитие речи у детей раннего возраста (1-3 года). — М.: МОЗАИКА-СИНТЕЗ, 2012.</w:t>
      </w:r>
    </w:p>
    <w:p w14:paraId="55421CBD" w14:textId="7FC1C4F0" w:rsidR="00E45D66" w:rsidRPr="005978E0" w:rsidRDefault="00E45D66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="007169B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Янушко Е.А. Рисование с детьми раннего возраста (1-3 года). Методическое пособие для воспитателей и родителей. — М.: МОЗАИКА-СИНТЕЗ, 2006.</w:t>
      </w:r>
    </w:p>
    <w:p w14:paraId="64555E57" w14:textId="593E2EE2" w:rsidR="00E45D66" w:rsidRPr="005978E0" w:rsidRDefault="00E45D66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="007169B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Янушко Е.А. Лепка с детьми раннего возраста (1-3 года). Методическое пособие для воспитателей и родителей. — М.: МОЗАИКА-СИНТЕЗ, 2006.</w:t>
      </w:r>
    </w:p>
    <w:p w14:paraId="3A112E16" w14:textId="39FB3B9B" w:rsidR="00E45D66" w:rsidRPr="005978E0" w:rsidRDefault="00E45D66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="007169B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Янушко Е.А. Аппликация с детьми раннего возраста (1-3 года). Методическое пособие для воспитателей и родителей. — М.: МОЗАИКА-СИНТЕЗ, 2006.</w:t>
      </w:r>
    </w:p>
    <w:p w14:paraId="4021CCD9" w14:textId="578BBF43" w:rsidR="00E45D66" w:rsidRPr="005978E0" w:rsidRDefault="00E45D66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="007169B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Янушко Е.А. Развитие мелкой моторики у детей раннего возраста (1-3 года). Методическое пособие для воспитателей и родителей. — М.: МОЗАИКА-СИНТЕЗ, 2007.</w:t>
      </w:r>
    </w:p>
    <w:p w14:paraId="6BBC65EA" w14:textId="41C4C3B6" w:rsidR="00E45D66" w:rsidRPr="005978E0" w:rsidRDefault="00E45D66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="007169B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</w:t>
      </w: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Янушко Е.А. Сенсорное развитие детей раннего возраста 1–3 года : [метод. пособие для педагогов дошкольных учреждений и родителей] / Е.А. Янушко. — М. : Издательство ВЛАДОС, 2018.</w:t>
      </w:r>
    </w:p>
    <w:p w14:paraId="3E7DC15C" w14:textId="515FEBD9" w:rsidR="00E45D66" w:rsidRDefault="00E45D66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="007169B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Pr="005978E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ab/>
        <w:t>Янушко Е.А. Помогите малышу заговорить: Развитие речи детей 1 – 3 лет. — М.: Эксмо, 2015.</w:t>
      </w:r>
    </w:p>
    <w:p w14:paraId="3D3B1D90" w14:textId="7E69A956" w:rsidR="00522034" w:rsidRDefault="00522034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17.       </w:t>
      </w:r>
      <w:r w:rsidRPr="00522034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Свободные интернет-источники</w:t>
      </w:r>
    </w:p>
    <w:p w14:paraId="02D427C0" w14:textId="77777777" w:rsidR="00343557" w:rsidRDefault="00343557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200597DD" w14:textId="0A739EB6" w:rsidR="00343557" w:rsidRDefault="00343557" w:rsidP="00E45D6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16D40FE9" w14:textId="3C4A4291" w:rsidR="00343557" w:rsidRDefault="00343557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01429D86" w14:textId="59855636" w:rsidR="00343557" w:rsidRDefault="00343557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622B2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622B2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2DF9A7D7" w14:textId="70F2A428" w:rsidR="00343557" w:rsidRDefault="00343557" w:rsidP="0034355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7967E82C" w14:textId="0C9364C8" w:rsidR="0006427A" w:rsidRDefault="0006427A" w:rsidP="0034355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0D8DF4AC" w14:textId="7BB79766" w:rsidR="0006427A" w:rsidRDefault="0006427A" w:rsidP="0034355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6D746968" w14:textId="7F7D4D82" w:rsidR="00343557" w:rsidRDefault="0006427A" w:rsidP="0034355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14:paraId="7591006D" w14:textId="56CA4EE8" w:rsidR="00343557" w:rsidRPr="00343557" w:rsidRDefault="00343557" w:rsidP="00E45D6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343557" w:rsidRPr="00343557" w:rsidSect="00E45D6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4747330" w14:textId="784D09CC" w:rsidR="00163E5D" w:rsidRP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49C48" w14:textId="77777777" w:rsidR="004908A2" w:rsidRDefault="004908A2" w:rsidP="00673A01">
      <w:pPr>
        <w:spacing w:after="0" w:line="240" w:lineRule="auto"/>
      </w:pPr>
      <w:r>
        <w:separator/>
      </w:r>
    </w:p>
  </w:endnote>
  <w:endnote w:type="continuationSeparator" w:id="0">
    <w:p w14:paraId="3A8A1C9E" w14:textId="77777777" w:rsidR="004908A2" w:rsidRDefault="004908A2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EndPr/>
    <w:sdtContent>
      <w:p w14:paraId="4DD5577F" w14:textId="3A6A57A7" w:rsidR="00315838" w:rsidRDefault="0031583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B26">
          <w:rPr>
            <w:noProof/>
          </w:rPr>
          <w:t>15</w:t>
        </w:r>
        <w:r>
          <w:fldChar w:fldCharType="end"/>
        </w:r>
      </w:p>
    </w:sdtContent>
  </w:sdt>
  <w:p w14:paraId="27799B19" w14:textId="77777777" w:rsidR="00315838" w:rsidRDefault="0031583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DB77F" w14:textId="77777777" w:rsidR="004908A2" w:rsidRDefault="004908A2" w:rsidP="00673A01">
      <w:pPr>
        <w:spacing w:after="0" w:line="240" w:lineRule="auto"/>
      </w:pPr>
      <w:r>
        <w:separator/>
      </w:r>
    </w:p>
  </w:footnote>
  <w:footnote w:type="continuationSeparator" w:id="0">
    <w:p w14:paraId="6DA5CF91" w14:textId="77777777" w:rsidR="004908A2" w:rsidRDefault="004908A2" w:rsidP="00673A01">
      <w:pPr>
        <w:spacing w:after="0" w:line="240" w:lineRule="auto"/>
      </w:pPr>
      <w:r>
        <w:continuationSeparator/>
      </w:r>
    </w:p>
  </w:footnote>
  <w:footnote w:id="1">
    <w:p w14:paraId="15A3C2B9" w14:textId="44BAF6C1" w:rsidR="00673A01" w:rsidRPr="00673A01" w:rsidRDefault="00673A01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35D78"/>
    <w:rsid w:val="0006427A"/>
    <w:rsid w:val="00074F3A"/>
    <w:rsid w:val="00163E5D"/>
    <w:rsid w:val="00165C66"/>
    <w:rsid w:val="001959A6"/>
    <w:rsid w:val="001D07A4"/>
    <w:rsid w:val="00251885"/>
    <w:rsid w:val="0026097A"/>
    <w:rsid w:val="00292F99"/>
    <w:rsid w:val="002A0239"/>
    <w:rsid w:val="002A2726"/>
    <w:rsid w:val="002B3DF7"/>
    <w:rsid w:val="00315838"/>
    <w:rsid w:val="00323494"/>
    <w:rsid w:val="00343557"/>
    <w:rsid w:val="0037491C"/>
    <w:rsid w:val="003C0C98"/>
    <w:rsid w:val="00450895"/>
    <w:rsid w:val="004908A2"/>
    <w:rsid w:val="004B215E"/>
    <w:rsid w:val="004E1E75"/>
    <w:rsid w:val="004E32DB"/>
    <w:rsid w:val="00522034"/>
    <w:rsid w:val="005870BD"/>
    <w:rsid w:val="005C0A89"/>
    <w:rsid w:val="00622B26"/>
    <w:rsid w:val="00627155"/>
    <w:rsid w:val="00673A01"/>
    <w:rsid w:val="006A767B"/>
    <w:rsid w:val="0070316B"/>
    <w:rsid w:val="00706857"/>
    <w:rsid w:val="0071185F"/>
    <w:rsid w:val="007169BC"/>
    <w:rsid w:val="00782BA0"/>
    <w:rsid w:val="007A1BA3"/>
    <w:rsid w:val="007C3A67"/>
    <w:rsid w:val="007E5117"/>
    <w:rsid w:val="00807C81"/>
    <w:rsid w:val="0088089E"/>
    <w:rsid w:val="008B3007"/>
    <w:rsid w:val="00967B5A"/>
    <w:rsid w:val="0097565A"/>
    <w:rsid w:val="009A15EC"/>
    <w:rsid w:val="00A20C8C"/>
    <w:rsid w:val="00A65988"/>
    <w:rsid w:val="00A86896"/>
    <w:rsid w:val="00AB3F13"/>
    <w:rsid w:val="00B72D61"/>
    <w:rsid w:val="00B85414"/>
    <w:rsid w:val="00B91F05"/>
    <w:rsid w:val="00BC39FF"/>
    <w:rsid w:val="00C040D4"/>
    <w:rsid w:val="00C14A1A"/>
    <w:rsid w:val="00C329C0"/>
    <w:rsid w:val="00C80A05"/>
    <w:rsid w:val="00C80F1C"/>
    <w:rsid w:val="00CE3F45"/>
    <w:rsid w:val="00D00E82"/>
    <w:rsid w:val="00D53F51"/>
    <w:rsid w:val="00DA156E"/>
    <w:rsid w:val="00DF1FC4"/>
    <w:rsid w:val="00E4052B"/>
    <w:rsid w:val="00E45D66"/>
    <w:rsid w:val="00E558AC"/>
    <w:rsid w:val="00E7002A"/>
    <w:rsid w:val="00ED599F"/>
    <w:rsid w:val="00F17994"/>
    <w:rsid w:val="00F449AF"/>
    <w:rsid w:val="00F7086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1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5838"/>
  </w:style>
  <w:style w:type="paragraph" w:styleId="ab">
    <w:name w:val="footer"/>
    <w:basedOn w:val="a"/>
    <w:link w:val="ac"/>
    <w:uiPriority w:val="99"/>
    <w:unhideWhenUsed/>
    <w:rsid w:val="0031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5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1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5838"/>
  </w:style>
  <w:style w:type="paragraph" w:styleId="ab">
    <w:name w:val="footer"/>
    <w:basedOn w:val="a"/>
    <w:link w:val="ac"/>
    <w:uiPriority w:val="99"/>
    <w:unhideWhenUsed/>
    <w:rsid w:val="0031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BA74-3C54-4E73-B36A-147E67E4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15</Pages>
  <Words>4332</Words>
  <Characters>24698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Пользователь Windows</cp:lastModifiedBy>
  <cp:revision>11</cp:revision>
  <dcterms:created xsi:type="dcterms:W3CDTF">2023-03-20T08:14:00Z</dcterms:created>
  <dcterms:modified xsi:type="dcterms:W3CDTF">2023-04-07T05:52:00Z</dcterms:modified>
</cp:coreProperties>
</file>